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51980028" w:displacedByCustomXml="prev"/>
        <w:bookmarkStart w:id="2" w:name="_Hlk135065157" w:displacedByCustomXml="prev"/>
        <w:p w14:paraId="2EEB477A" w14:textId="5F20E777" w:rsidR="007C0DBC" w:rsidRPr="001F5A68" w:rsidRDefault="007C0DBC" w:rsidP="001F5A68">
          <w:pPr>
            <w:widowControl/>
            <w:autoSpaceDE/>
            <w:autoSpaceDN/>
            <w:ind w:right="682"/>
            <w:rPr>
              <w:rFonts w:ascii="Arial" w:hAnsi="Arial" w:cs="Arial"/>
              <w:lang w:val="it-IT" w:eastAsia="it-IT"/>
            </w:rPr>
          </w:pPr>
        </w:p>
        <w:p w14:paraId="1321E6CB" w14:textId="77777777" w:rsidR="007C0DBC" w:rsidRPr="00690242" w:rsidRDefault="007C0DBC" w:rsidP="007C0DBC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r w:rsidRPr="00690242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BDD19FF" wp14:editId="3C3B0615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9FBA90" w14:textId="77777777" w:rsidR="007C0DBC" w:rsidRPr="00690242" w:rsidRDefault="007C0DBC" w:rsidP="007C0DBC">
          <w:pPr>
            <w:tabs>
              <w:tab w:val="center" w:pos="4819"/>
              <w:tab w:val="right" w:pos="9638"/>
            </w:tabs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279C2918" w14:textId="77777777" w:rsidR="00867A4F" w:rsidRDefault="00867A4F" w:rsidP="00867A4F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3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2CE139E3" w14:textId="77777777" w:rsidR="00867A4F" w:rsidRPr="00177444" w:rsidRDefault="00867A4F" w:rsidP="00867A4F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57768DD5" w14:textId="77777777" w:rsidR="00867A4F" w:rsidRPr="00177444" w:rsidRDefault="00867A4F" w:rsidP="00867A4F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7A2C1272" w14:textId="4C0D11DA" w:rsidR="00867A4F" w:rsidRPr="00177444" w:rsidRDefault="00867A4F" w:rsidP="00867A4F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UOS </w:t>
          </w:r>
          <w:r w:rsidR="0009074D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302.01.01</w:t>
          </w:r>
          <w:r w:rsidR="0009074D"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</w:t>
          </w: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Centrale Acquisti e Ufficio Gare – Lavori</w:t>
          </w:r>
        </w:p>
        <w:bookmarkEnd w:id="3"/>
        <w:bookmarkEnd w:id="4"/>
        <w:bookmarkEnd w:id="5"/>
        <w:p w14:paraId="07CC991A" w14:textId="77777777" w:rsidR="00867A4F" w:rsidRPr="008E0D23" w:rsidRDefault="00867A4F" w:rsidP="00867A4F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5A1C9B2A" w14:textId="77777777" w:rsidR="0009074D" w:rsidRPr="00E54AF5" w:rsidRDefault="0009074D" w:rsidP="0009074D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  <w:r w:rsidRPr="00DC4A66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Proc. 4244/AP/2025</w:t>
          </w:r>
        </w:p>
        <w:p w14:paraId="1F3DB41F" w14:textId="77777777" w:rsidR="007C0DBC" w:rsidRPr="00690242" w:rsidRDefault="007C0DBC" w:rsidP="007C0DBC">
          <w:pPr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</w:rPr>
          </w:pPr>
        </w:p>
        <w:p w14:paraId="1D33DE4F" w14:textId="65D0F938" w:rsidR="007C0DBC" w:rsidRPr="00690242" w:rsidRDefault="001F5A68" w:rsidP="001F5A68">
          <w:pPr>
            <w:spacing w:before="7"/>
            <w:jc w:val="center"/>
            <w:rPr>
              <w:rFonts w:ascii="Arial" w:hAnsi="Arial" w:cs="Arial"/>
              <w:b/>
              <w:color w:val="984806" w:themeColor="accent6" w:themeShade="80"/>
            </w:rPr>
          </w:pPr>
          <w:r w:rsidRPr="00690242">
            <w:rPr>
              <w:noProof/>
              <w:color w:val="211D1E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6E430205" wp14:editId="3C11DBD7">
                    <wp:simplePos x="0" y="0"/>
                    <wp:positionH relativeFrom="column">
                      <wp:posOffset>1167765</wp:posOffset>
                    </wp:positionH>
                    <wp:positionV relativeFrom="paragraph">
                      <wp:posOffset>150495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8A69730" id="Rettangolo 1" o:spid="_x0000_s1026" style="position:absolute;margin-left:91.95pt;margin-top:11.8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690242">
            <w:rPr>
              <w:rFonts w:ascii="Arial" w:hAnsi="Arial" w:cs="Arial"/>
              <w:b/>
              <w:noProof/>
              <w:color w:val="984806" w:themeColor="accent6" w:themeShade="80"/>
            </w:rPr>
            <w:drawing>
              <wp:anchor distT="0" distB="0" distL="114300" distR="114300" simplePos="0" relativeHeight="251659264" behindDoc="1" locked="0" layoutInCell="1" allowOverlap="1" wp14:anchorId="3F65212E" wp14:editId="40F0ADA0">
                <wp:simplePos x="0" y="0"/>
                <wp:positionH relativeFrom="margin">
                  <wp:posOffset>1145540</wp:posOffset>
                </wp:positionH>
                <wp:positionV relativeFrom="paragraph">
                  <wp:posOffset>151765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69E43664" w14:textId="2F63E538" w:rsidR="007C0DBC" w:rsidRPr="00690242" w:rsidRDefault="007C0DBC" w:rsidP="007C0DBC">
          <w:pPr>
            <w:spacing w:before="112"/>
            <w:jc w:val="both"/>
            <w:rPr>
              <w:b/>
              <w:bCs/>
              <w:lang w:val="fr-FR" w:eastAsia="zh-CN"/>
            </w:rPr>
          </w:pPr>
        </w:p>
        <w:p w14:paraId="7307954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4F6EE23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01A555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D47921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DBB4BE7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55B9976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61B14B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7F689F2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816DE1C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60539FCD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3266E31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1AB46D8" w14:textId="77777777" w:rsidR="0009074D" w:rsidRPr="00CA013B" w:rsidRDefault="0009074D" w:rsidP="0009074D">
          <w:pPr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bookmarkStart w:id="6" w:name="_Hlk141699574"/>
          <w:bookmarkEnd w:id="1"/>
          <w:r w:rsidRPr="00DC4A6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Procedura di gara aperta telematica ai sensi degli artt. 25 e 71 del D.lgs. 36/2023 inerente 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</w:rPr>
            <w:t>all’affidamento della progettazione esecutiva e l’esecuzione dei lavori dell</w:t>
          </w:r>
          <w:r>
            <w:rPr>
              <w:rFonts w:asciiTheme="minorHAnsi" w:hAnsiTheme="minorHAnsi" w:cstheme="minorHAnsi"/>
              <w:b/>
              <w:sz w:val="24"/>
              <w:szCs w:val="24"/>
            </w:rPr>
            <w:t>’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</w:rPr>
            <w:t>impianto di trattamento della frazione organica da raccolta differenziata nello STIR di Casalduni (BN)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, ai sensi dell’art.44 del D.lgs. 36/2023, da aggiudicare con il criterio dell'offerta economicamente più vantaggiosa, ai sensi dell'art. 108, comma 1, del D.lgs. 36/2023</w:t>
          </w:r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;</w:t>
          </w:r>
        </w:p>
        <w:p w14:paraId="22C96DAA" w14:textId="77777777" w:rsidR="0009074D" w:rsidRPr="00367772" w:rsidRDefault="0009074D" w:rsidP="0009074D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bookmarkEnd w:id="6"/>
        <w:p w14:paraId="2480D825" w14:textId="77777777" w:rsidR="0009074D" w:rsidRDefault="0009074D" w:rsidP="0009074D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7DF0D58F" w14:textId="77777777" w:rsidR="0009074D" w:rsidRPr="00E15E99" w:rsidRDefault="0009074D" w:rsidP="0009074D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E15E99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CUP:</w:t>
          </w:r>
          <w:r w:rsidRPr="00E15E99">
            <w:rPr>
              <w:rFonts w:asciiTheme="minorHAnsi" w:hAnsiTheme="minorHAnsi" w:cstheme="minorHAnsi"/>
              <w:b/>
              <w:sz w:val="24"/>
              <w:szCs w:val="24"/>
            </w:rPr>
            <w:t xml:space="preserve"> B66G16001020006</w:t>
          </w:r>
        </w:p>
        <w:p w14:paraId="0DB9B216" w14:textId="77777777" w:rsidR="0090550E" w:rsidRDefault="0090550E" w:rsidP="001F5A68">
          <w:pPr>
            <w:widowControl/>
            <w:autoSpaceDE/>
            <w:autoSpaceDN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B3AA551" w14:textId="77777777" w:rsidR="00867A4F" w:rsidRDefault="00867A4F" w:rsidP="001F5A68">
          <w:pPr>
            <w:widowControl/>
            <w:autoSpaceDE/>
            <w:autoSpaceDN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15D76D7" w14:textId="77777777" w:rsidR="009D1B4A" w:rsidRDefault="009D1B4A" w:rsidP="0009074D">
          <w:pPr>
            <w:widowControl/>
            <w:tabs>
              <w:tab w:val="left" w:pos="9498"/>
            </w:tabs>
            <w:autoSpaceDE/>
            <w:autoSpaceDN/>
            <w:spacing w:before="146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EBF6D54" w14:textId="18FDF2EF" w:rsidR="002C63B7" w:rsidRPr="00AB399E" w:rsidRDefault="00004AFE" w:rsidP="0051042B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DF781F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I</w:t>
          </w:r>
          <w:r w:rsidR="00D37A1C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2C63B7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ATTESTAZIONE DEL RISPETTO DEL PRINCIPIO       </w:t>
          </w:r>
        </w:p>
        <w:p w14:paraId="289F8006" w14:textId="5CF375E5" w:rsidR="0061255A" w:rsidRDefault="002C63B7" w:rsidP="005C4C62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DNSH (“Do No Significant Harm”) </w:t>
          </w:r>
        </w:p>
        <w:p w14:paraId="025FA2C0" w14:textId="77777777" w:rsidR="0009074D" w:rsidRPr="00AB399E" w:rsidRDefault="0009074D" w:rsidP="005C4C62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6C19DAC4" w14:textId="39FBE008" w:rsidR="005C4C62" w:rsidRDefault="0009074D" w:rsidP="005C4C62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bookmarkEnd w:id="2" w:displacedByCustomXml="next"/>
      </w:sdtContent>
    </w:sdt>
    <w:p w14:paraId="671CF058" w14:textId="77777777" w:rsidR="00867A4F" w:rsidRPr="00177444" w:rsidRDefault="00867A4F" w:rsidP="00867A4F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5C3D5707" w14:textId="77777777" w:rsidR="00867A4F" w:rsidRPr="00177444" w:rsidRDefault="00867A4F" w:rsidP="00867A4F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7593F869" w14:textId="4F503008" w:rsidR="009D1B4A" w:rsidRDefault="00867A4F" w:rsidP="00085A12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UOS 302.01.01  -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AB399E" w:rsidRPr="00AD5E7B" w14:paraId="47B17671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C832E" w14:textId="3A1B4D5D" w:rsidR="00AB399E" w:rsidRPr="0009074D" w:rsidRDefault="00AB399E" w:rsidP="0009074D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r w:rsidRPr="0009074D">
              <w:rPr>
                <w:rFonts w:asciiTheme="minorHAnsi" w:hAnsiTheme="minorHAnsi" w:cstheme="minorHAnsi"/>
                <w:b/>
                <w:noProof/>
                <w:sz w:val="24"/>
                <w:szCs w:val="24"/>
                <w:lang w:val="it-IT"/>
              </w:rPr>
              <w:t>Oggetto:</w:t>
            </w:r>
            <w:r w:rsidR="0009074D" w:rsidRPr="0009074D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 </w:t>
            </w:r>
            <w:r w:rsidR="0009074D" w:rsidRPr="0009074D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Procedura</w:t>
            </w:r>
            <w:r w:rsidR="0009074D"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 di gara aperta telematica ai sensi degli artt. 25 e 71 del D.lgs. 36/2023 inerente </w:t>
            </w:r>
            <w:r w:rsidR="0009074D" w:rsidRPr="00DC4A66">
              <w:rPr>
                <w:rFonts w:asciiTheme="minorHAnsi" w:hAnsiTheme="minorHAnsi" w:cstheme="minorHAnsi"/>
                <w:b/>
                <w:sz w:val="24"/>
                <w:szCs w:val="24"/>
              </w:rPr>
              <w:t>all’affidamento della progettazione esecutiva e l’esecuzione dei lavori dell</w:t>
            </w:r>
            <w:r w:rsidR="0009074D">
              <w:rPr>
                <w:rFonts w:asciiTheme="minorHAnsi" w:hAnsiTheme="minorHAnsi" w:cstheme="minorHAnsi"/>
                <w:b/>
                <w:sz w:val="24"/>
                <w:szCs w:val="24"/>
              </w:rPr>
              <w:t>’</w:t>
            </w:r>
            <w:r w:rsidR="0009074D" w:rsidRPr="00DC4A66">
              <w:rPr>
                <w:rFonts w:asciiTheme="minorHAnsi" w:hAnsiTheme="minorHAnsi" w:cstheme="minorHAnsi"/>
                <w:b/>
                <w:sz w:val="24"/>
                <w:szCs w:val="24"/>
              </w:rPr>
              <w:t>impianto di trattamento della frazione organica da raccolta differenziata nello STIR di Casalduni (BN)</w:t>
            </w:r>
            <w:r w:rsidR="0009074D"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, ai sensi dell’art.44 del D.lgs. 36/2023, da aggiudicare con il criterio dell'offerta economicamente più vantaggiosa, ai sensi dell'art. 108, comma 1, del D.lgs. 36/2023</w:t>
            </w:r>
            <w:r w:rsidR="0009074D" w:rsidRPr="00CA013B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;</w:t>
            </w:r>
          </w:p>
        </w:tc>
      </w:tr>
      <w:tr w:rsidR="00AB399E" w:rsidRPr="00304CD4" w14:paraId="3C322753" w14:textId="77777777" w:rsidTr="0009074D">
        <w:trPr>
          <w:trHeight w:val="50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9BB44" w14:textId="19CF206A" w:rsidR="00AB399E" w:rsidRPr="0009074D" w:rsidRDefault="0009074D" w:rsidP="0009074D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r w:rsidRPr="00E15E99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CUP:</w:t>
            </w:r>
            <w:r w:rsidRPr="00E15E9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B66G16001020006</w:t>
            </w:r>
          </w:p>
        </w:tc>
      </w:tr>
    </w:tbl>
    <w:p w14:paraId="09EF5B4D" w14:textId="77777777" w:rsidR="00AB399E" w:rsidRDefault="00AB399E" w:rsidP="00AB399E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</w:p>
    <w:p w14:paraId="7E3E9D2F" w14:textId="77777777" w:rsidR="007C0DBC" w:rsidRDefault="007C0DBC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0F50DC78" w14:textId="47E6D9CE" w:rsidR="00C60295" w:rsidRPr="0009074D" w:rsidRDefault="00C60295" w:rsidP="0009074D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09074D" w:rsidRDefault="00C60295" w:rsidP="0009074D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nato/a</w:t>
      </w:r>
      <w:r w:rsidRPr="0009074D">
        <w:rPr>
          <w:rFonts w:asciiTheme="minorHAnsi" w:hAnsiTheme="minorHAnsi" w:cstheme="minorHAnsi"/>
          <w:color w:val="000000"/>
        </w:rPr>
        <w:tab/>
        <w:t>il _________________________________</w:t>
      </w:r>
    </w:p>
    <w:p w14:paraId="5F687B19" w14:textId="2D8023A8" w:rsidR="00C60295" w:rsidRPr="0009074D" w:rsidRDefault="00C60295" w:rsidP="0009074D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residente in _______________________________________________________________________________</w:t>
      </w:r>
      <w:r w:rsidR="0009074D">
        <w:rPr>
          <w:rFonts w:asciiTheme="minorHAnsi" w:hAnsiTheme="minorHAnsi" w:cstheme="minorHAnsi"/>
          <w:color w:val="000000"/>
        </w:rPr>
        <w:t>__</w:t>
      </w:r>
      <w:r w:rsidRPr="0009074D">
        <w:rPr>
          <w:rFonts w:asciiTheme="minorHAnsi" w:hAnsiTheme="minorHAnsi" w:cstheme="minorHAnsi"/>
          <w:color w:val="000000"/>
        </w:rPr>
        <w:t>____</w:t>
      </w:r>
    </w:p>
    <w:p w14:paraId="46475CAD" w14:textId="77777777" w:rsidR="00C60295" w:rsidRPr="0009074D" w:rsidRDefault="00C60295" w:rsidP="0009074D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via/piazza</w:t>
      </w:r>
      <w:r w:rsidRPr="0009074D">
        <w:rPr>
          <w:rFonts w:asciiTheme="minorHAnsi" w:hAnsiTheme="minorHAnsi" w:cstheme="minorHAnsi"/>
          <w:color w:val="000000"/>
        </w:rPr>
        <w:tab/>
        <w:t>n. _______________________</w:t>
      </w:r>
    </w:p>
    <w:p w14:paraId="3ABB3695" w14:textId="77777777" w:rsidR="00035211" w:rsidRPr="0009074D" w:rsidRDefault="0071145D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09074D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09074D" w:rsidRDefault="0071145D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09074D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09074D" w:rsidRDefault="0071145D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09074D" w:rsidRDefault="002F067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09074D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09074D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27E4B33B" w:rsidR="00D90419" w:rsidRPr="0009074D" w:rsidRDefault="00D9041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</w:t>
      </w:r>
    </w:p>
    <w:p w14:paraId="0E48B928" w14:textId="77777777" w:rsidR="00D90419" w:rsidRPr="0009074D" w:rsidRDefault="00D9041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1E3C6486" w:rsidR="007162E0" w:rsidRPr="0009074D" w:rsidRDefault="002F067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</w:t>
      </w:r>
    </w:p>
    <w:p w14:paraId="65C35A9F" w14:textId="6DBF2415" w:rsidR="002C63B7" w:rsidRPr="0009074D" w:rsidRDefault="002C63B7" w:rsidP="0009074D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276" w:lineRule="auto"/>
        <w:ind w:right="121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spacing w:val="-1"/>
          <w:lang w:val="it-IT"/>
        </w:rPr>
        <w:t xml:space="preserve">partecipante </w:t>
      </w:r>
      <w:r w:rsidRPr="0009074D">
        <w:rPr>
          <w:rFonts w:ascii="Calibri" w:hAnsi="Calibri" w:cs="Calibri"/>
          <w:lang w:val="it-IT"/>
        </w:rPr>
        <w:t>alla procedura di selezione del Soggetto Realizzatore a valere sul Piano Nazionale di Ripresa 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Resilienza,</w:t>
      </w:r>
      <w:r w:rsidRPr="0009074D">
        <w:rPr>
          <w:rFonts w:ascii="Calibri" w:hAnsi="Calibri" w:cs="Calibri"/>
          <w:spacing w:val="6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Missione</w:t>
      </w:r>
      <w:r w:rsidRPr="0009074D">
        <w:rPr>
          <w:rFonts w:ascii="Calibri" w:hAnsi="Calibri" w:cs="Calibri"/>
          <w:u w:val="single"/>
          <w:lang w:val="it-IT"/>
        </w:rPr>
        <w:tab/>
      </w:r>
      <w:r w:rsidRPr="0009074D">
        <w:rPr>
          <w:rFonts w:ascii="Calibri" w:hAnsi="Calibri" w:cs="Calibri"/>
          <w:lang w:val="it-IT"/>
        </w:rPr>
        <w:t>Componente</w:t>
      </w:r>
      <w:r w:rsidRPr="0009074D">
        <w:rPr>
          <w:rFonts w:ascii="Calibri" w:hAnsi="Calibri" w:cs="Calibri"/>
          <w:u w:val="single"/>
          <w:lang w:val="it-IT"/>
        </w:rPr>
        <w:tab/>
      </w:r>
      <w:r w:rsidRPr="0009074D">
        <w:rPr>
          <w:rFonts w:ascii="Calibri" w:hAnsi="Calibri" w:cs="Calibri"/>
          <w:lang w:val="it-IT"/>
        </w:rPr>
        <w:t>Investimento/Sub-investimento</w:t>
      </w:r>
      <w:r w:rsidRPr="0009074D">
        <w:rPr>
          <w:rFonts w:ascii="Calibri" w:hAnsi="Calibri" w:cs="Calibri"/>
          <w:u w:val="single"/>
          <w:lang w:val="it-IT"/>
        </w:rPr>
        <w:tab/>
      </w:r>
      <w:r w:rsidRPr="0009074D">
        <w:rPr>
          <w:rFonts w:ascii="Calibri" w:hAnsi="Calibri" w:cs="Calibri"/>
          <w:lang w:val="it-IT"/>
        </w:rPr>
        <w:t>,</w:t>
      </w:r>
      <w:r w:rsidRPr="0009074D">
        <w:rPr>
          <w:rFonts w:ascii="Calibri" w:hAnsi="Calibri" w:cs="Calibri"/>
          <w:spacing w:val="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vista</w:t>
      </w:r>
      <w:r w:rsidRPr="0009074D">
        <w:rPr>
          <w:rFonts w:ascii="Calibri" w:hAnsi="Calibri" w:cs="Calibri"/>
          <w:spacing w:val="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 xml:space="preserve">la 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normativa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relativa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alle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situazioni,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anche</w:t>
      </w:r>
      <w:r w:rsidRPr="0009074D">
        <w:rPr>
          <w:rFonts w:ascii="Calibri" w:hAnsi="Calibri" w:cs="Calibri"/>
          <w:spacing w:val="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potenziali,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conflitto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interessi,</w:t>
      </w:r>
      <w:r w:rsidRPr="0009074D">
        <w:rPr>
          <w:rFonts w:ascii="Calibri" w:hAnsi="Calibri" w:cs="Calibri"/>
          <w:spacing w:val="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ai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sensi</w:t>
      </w:r>
      <w:r w:rsidRPr="0009074D">
        <w:rPr>
          <w:rFonts w:ascii="Calibri" w:hAnsi="Calibri" w:cs="Calibri"/>
          <w:spacing w:val="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degli</w:t>
      </w:r>
      <w:r w:rsidRPr="0009074D">
        <w:rPr>
          <w:rFonts w:ascii="Calibri" w:hAnsi="Calibri" w:cs="Calibri"/>
          <w:spacing w:val="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articoli</w:t>
      </w:r>
      <w:r w:rsidRPr="0009074D">
        <w:rPr>
          <w:rFonts w:ascii="Calibri" w:hAnsi="Calibri" w:cs="Calibri"/>
          <w:spacing w:val="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46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47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 D.P.R. 28 dicembre 2000, n. 445, consapevole della responsabilità penale in cui incorre chi sottoscrive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dichiarazioni</w:t>
      </w:r>
      <w:r w:rsidRPr="0009074D">
        <w:rPr>
          <w:rFonts w:ascii="Calibri" w:hAnsi="Calibri" w:cs="Calibri"/>
          <w:spacing w:val="-16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mendaci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o</w:t>
      </w:r>
      <w:r w:rsidRPr="0009074D">
        <w:rPr>
          <w:rFonts w:ascii="Calibri" w:hAnsi="Calibri" w:cs="Calibri"/>
          <w:spacing w:val="-15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forma,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esibisce,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avvale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falsi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ovvero</w:t>
      </w:r>
      <w:r w:rsidRPr="0009074D">
        <w:rPr>
          <w:rFonts w:ascii="Calibri" w:hAnsi="Calibri" w:cs="Calibri"/>
          <w:spacing w:val="-1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più</w:t>
      </w:r>
      <w:r w:rsidRPr="0009074D">
        <w:rPr>
          <w:rFonts w:ascii="Calibri" w:hAnsi="Calibri" w:cs="Calibri"/>
          <w:spacing w:val="-1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rispondenti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verità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delle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relative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sanzioni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penali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cui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all’art.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76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D.P.R.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445/2000,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nonché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delle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conseguenze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amministrative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decadenza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dei benefici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eventualmente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conseguenti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provvedimento emanato</w:t>
      </w:r>
    </w:p>
    <w:p w14:paraId="322E83A2" w14:textId="6B7ADCF6" w:rsidR="002C63B7" w:rsidRPr="0009074D" w:rsidRDefault="002C63B7" w:rsidP="0009074D">
      <w:pPr>
        <w:spacing w:line="276" w:lineRule="auto"/>
        <w:ind w:left="995" w:right="1032"/>
        <w:jc w:val="center"/>
        <w:rPr>
          <w:rFonts w:ascii="Calibri" w:hAnsi="Calibri" w:cs="Calibri"/>
          <w:b/>
          <w:lang w:val="it-IT"/>
        </w:rPr>
      </w:pPr>
      <w:r w:rsidRPr="0009074D">
        <w:rPr>
          <w:rFonts w:ascii="Calibri" w:hAnsi="Calibri" w:cs="Calibri"/>
          <w:b/>
          <w:lang w:val="it-IT"/>
        </w:rPr>
        <w:t>DICHIARA</w:t>
      </w:r>
    </w:p>
    <w:p w14:paraId="7729FB25" w14:textId="77777777" w:rsidR="005C4C62" w:rsidRPr="0009074D" w:rsidRDefault="005C4C62" w:rsidP="0009074D">
      <w:pPr>
        <w:spacing w:line="276" w:lineRule="auto"/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3A07DEA9" w14:textId="77777777" w:rsidR="002C63B7" w:rsidRPr="0009074D" w:rsidRDefault="002C63B7" w:rsidP="0009074D">
      <w:pPr>
        <w:spacing w:before="1" w:line="276" w:lineRule="auto"/>
        <w:ind w:left="113" w:right="151"/>
        <w:jc w:val="both"/>
        <w:rPr>
          <w:rFonts w:asciiTheme="minorHAnsi" w:hAnsiTheme="minorHAnsi" w:cstheme="minorHAnsi"/>
          <w:lang w:val="it-IT"/>
        </w:rPr>
      </w:pPr>
      <w:r w:rsidRPr="0009074D">
        <w:rPr>
          <w:rFonts w:asciiTheme="minorHAnsi" w:hAnsiTheme="minorHAnsi" w:cstheme="minorHAnsi"/>
          <w:lang w:val="it-IT"/>
        </w:rPr>
        <w:t>che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il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lavoro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/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servizio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/</w:t>
      </w:r>
      <w:r w:rsidRPr="0009074D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fornitura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/</w:t>
      </w:r>
      <w:r w:rsidRPr="0009074D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offerta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integrata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presentato/a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è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coerente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con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principi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e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gli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obblighi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specifici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del</w:t>
      </w:r>
      <w:r w:rsidRPr="0009074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Piano</w:t>
      </w:r>
      <w:r w:rsidRPr="0009074D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Nazionale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di</w:t>
      </w:r>
      <w:r w:rsidRPr="0009074D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Ripresa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e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Resilienza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relativamente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al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principio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del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“</w:t>
      </w:r>
      <w:r w:rsidRPr="0009074D">
        <w:rPr>
          <w:rFonts w:asciiTheme="minorHAnsi" w:hAnsiTheme="minorHAnsi" w:cstheme="minorHAnsi"/>
          <w:i/>
          <w:lang w:val="it-IT"/>
        </w:rPr>
        <w:t>Do</w:t>
      </w:r>
      <w:r w:rsidRPr="0009074D">
        <w:rPr>
          <w:rFonts w:asciiTheme="minorHAnsi" w:hAnsiTheme="minorHAnsi" w:cstheme="minorHAnsi"/>
          <w:i/>
          <w:spacing w:val="-9"/>
          <w:lang w:val="it-IT"/>
        </w:rPr>
        <w:t xml:space="preserve"> </w:t>
      </w:r>
      <w:r w:rsidRPr="0009074D">
        <w:rPr>
          <w:rFonts w:asciiTheme="minorHAnsi" w:hAnsiTheme="minorHAnsi" w:cstheme="minorHAnsi"/>
          <w:i/>
          <w:lang w:val="it-IT"/>
        </w:rPr>
        <w:t>No</w:t>
      </w:r>
      <w:r w:rsidRPr="0009074D">
        <w:rPr>
          <w:rFonts w:asciiTheme="minorHAnsi" w:hAnsiTheme="minorHAnsi" w:cstheme="minorHAnsi"/>
          <w:i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i/>
          <w:lang w:val="it-IT"/>
        </w:rPr>
        <w:t>Significant</w:t>
      </w:r>
      <w:r w:rsidRPr="0009074D">
        <w:rPr>
          <w:rFonts w:asciiTheme="minorHAnsi" w:hAnsiTheme="minorHAnsi" w:cstheme="minorHAnsi"/>
          <w:i/>
          <w:spacing w:val="3"/>
          <w:lang w:val="it-IT"/>
        </w:rPr>
        <w:t xml:space="preserve"> </w:t>
      </w:r>
      <w:r w:rsidRPr="0009074D">
        <w:rPr>
          <w:rFonts w:asciiTheme="minorHAnsi" w:hAnsiTheme="minorHAnsi" w:cstheme="minorHAnsi"/>
          <w:i/>
          <w:lang w:val="it-IT"/>
        </w:rPr>
        <w:t>Harm</w:t>
      </w:r>
      <w:r w:rsidRPr="0009074D">
        <w:rPr>
          <w:rFonts w:asciiTheme="minorHAnsi" w:hAnsiTheme="minorHAnsi" w:cstheme="minorHAnsi"/>
          <w:lang w:val="it-IT"/>
        </w:rPr>
        <w:t>”</w:t>
      </w:r>
      <w:r w:rsidRPr="0009074D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(</w:t>
      </w:r>
      <w:r w:rsidRPr="0009074D">
        <w:rPr>
          <w:rFonts w:asciiTheme="minorHAnsi" w:hAnsiTheme="minorHAnsi" w:cstheme="minorHAnsi"/>
          <w:b/>
          <w:lang w:val="it-IT"/>
        </w:rPr>
        <w:t>DNSH</w:t>
      </w:r>
      <w:r w:rsidRPr="0009074D">
        <w:rPr>
          <w:rFonts w:asciiTheme="minorHAnsi" w:hAnsiTheme="minorHAnsi" w:cstheme="minorHAnsi"/>
          <w:lang w:val="it-IT"/>
        </w:rPr>
        <w:t>)</w:t>
      </w:r>
      <w:r w:rsidRPr="0009074D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di cui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all’articolo 17 del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Regolamento</w:t>
      </w:r>
      <w:r w:rsidRPr="0009074D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(UE) 2020/852.</w:t>
      </w:r>
    </w:p>
    <w:p w14:paraId="5AF5BA35" w14:textId="77777777" w:rsidR="002C63B7" w:rsidRDefault="002C63B7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lastRenderedPageBreak/>
        <w:t>Inoltre, secondo quanto previsto dall’allegato alla Circolare MEF-RGS n. 30 dell’11 agosto 2022 - “</w:t>
      </w:r>
      <w:r w:rsidRPr="0009074D">
        <w:rPr>
          <w:rFonts w:ascii="Calibri" w:hAnsi="Calibri" w:cs="Calibri"/>
          <w:i/>
          <w:lang w:val="it-IT"/>
        </w:rPr>
        <w:t>Linee</w:t>
      </w:r>
      <w:r w:rsidRPr="0009074D">
        <w:rPr>
          <w:rFonts w:ascii="Calibri" w:hAnsi="Calibri" w:cs="Calibri"/>
          <w:i/>
          <w:spacing w:val="1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Guida</w:t>
      </w:r>
      <w:r w:rsidRPr="0009074D">
        <w:rPr>
          <w:rFonts w:ascii="Calibri" w:hAnsi="Calibri" w:cs="Calibri"/>
          <w:i/>
          <w:spacing w:val="-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per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lo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svolgimento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delle</w:t>
      </w:r>
      <w:r w:rsidRPr="0009074D">
        <w:rPr>
          <w:rFonts w:ascii="Calibri" w:hAnsi="Calibri" w:cs="Calibri"/>
          <w:i/>
          <w:spacing w:val="-4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attività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di</w:t>
      </w:r>
      <w:r w:rsidRPr="0009074D">
        <w:rPr>
          <w:rFonts w:ascii="Calibri" w:hAnsi="Calibri" w:cs="Calibri"/>
          <w:i/>
          <w:spacing w:val="-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controllo</w:t>
      </w:r>
      <w:r w:rsidRPr="0009074D">
        <w:rPr>
          <w:rFonts w:ascii="Calibri" w:hAnsi="Calibri" w:cs="Calibri"/>
          <w:i/>
          <w:spacing w:val="-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e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rendicontazione</w:t>
      </w:r>
      <w:r w:rsidRPr="0009074D">
        <w:rPr>
          <w:rFonts w:ascii="Calibri" w:hAnsi="Calibri" w:cs="Calibri"/>
          <w:i/>
          <w:spacing w:val="-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delle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Misure</w:t>
      </w:r>
      <w:r w:rsidRPr="0009074D">
        <w:rPr>
          <w:rFonts w:ascii="Calibri" w:hAnsi="Calibri" w:cs="Calibri"/>
          <w:i/>
          <w:spacing w:val="-4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PNRR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di</w:t>
      </w:r>
      <w:r w:rsidRPr="0009074D">
        <w:rPr>
          <w:rFonts w:ascii="Calibri" w:hAnsi="Calibri" w:cs="Calibri"/>
          <w:i/>
          <w:spacing w:val="-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competenza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delle</w:t>
      </w:r>
      <w:r w:rsidRPr="0009074D">
        <w:rPr>
          <w:rFonts w:ascii="Calibri" w:hAnsi="Calibri" w:cs="Calibri"/>
          <w:i/>
          <w:spacing w:val="-5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Amministrazioni</w:t>
      </w:r>
      <w:r w:rsidRPr="0009074D">
        <w:rPr>
          <w:rFonts w:ascii="Calibri" w:hAnsi="Calibri" w:cs="Calibri"/>
          <w:i/>
          <w:spacing w:val="4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centrali</w:t>
      </w:r>
      <w:r w:rsidRPr="0009074D">
        <w:rPr>
          <w:rFonts w:ascii="Calibri" w:hAnsi="Calibri" w:cs="Calibri"/>
          <w:i/>
          <w:spacing w:val="4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e</w:t>
      </w:r>
      <w:r w:rsidRPr="0009074D">
        <w:rPr>
          <w:rFonts w:ascii="Calibri" w:hAnsi="Calibri" w:cs="Calibri"/>
          <w:i/>
          <w:spacing w:val="4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dei</w:t>
      </w:r>
      <w:r w:rsidRPr="0009074D">
        <w:rPr>
          <w:rFonts w:ascii="Calibri" w:hAnsi="Calibri" w:cs="Calibri"/>
          <w:i/>
          <w:spacing w:val="4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Soggetti</w:t>
      </w:r>
      <w:r w:rsidRPr="0009074D">
        <w:rPr>
          <w:rFonts w:ascii="Calibri" w:hAnsi="Calibri" w:cs="Calibri"/>
          <w:i/>
          <w:spacing w:val="4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attuatori</w:t>
      </w:r>
      <w:r w:rsidRPr="0009074D">
        <w:rPr>
          <w:rFonts w:ascii="Calibri" w:hAnsi="Calibri" w:cs="Calibri"/>
          <w:lang w:val="it-IT"/>
        </w:rPr>
        <w:t>”,</w:t>
      </w:r>
      <w:r w:rsidRPr="0009074D">
        <w:rPr>
          <w:rFonts w:ascii="Calibri" w:hAnsi="Calibri" w:cs="Calibri"/>
          <w:spacing w:val="4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il/la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sottoscritto/a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attesta</w:t>
      </w:r>
      <w:r w:rsidRPr="0009074D">
        <w:rPr>
          <w:rFonts w:ascii="Calibri" w:hAnsi="Calibri" w:cs="Calibri"/>
          <w:spacing w:val="4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le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attività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previste</w:t>
      </w:r>
      <w:r w:rsidRPr="0009074D">
        <w:rPr>
          <w:rFonts w:ascii="Calibri" w:hAnsi="Calibri" w:cs="Calibri"/>
          <w:spacing w:val="5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 rientreranno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categorie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attività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escluse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presenti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seguente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elenco,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ove</w:t>
      </w:r>
      <w:r w:rsidRPr="0009074D">
        <w:rPr>
          <w:rFonts w:ascii="Calibri" w:hAnsi="Calibri" w:cs="Calibri"/>
          <w:b/>
          <w:spacing w:val="-7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il</w:t>
      </w:r>
      <w:r w:rsidRPr="0009074D">
        <w:rPr>
          <w:rFonts w:ascii="Calibri" w:hAnsi="Calibri" w:cs="Calibri"/>
          <w:b/>
          <w:spacing w:val="-7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CID</w:t>
      </w:r>
      <w:r w:rsidRPr="0009074D">
        <w:rPr>
          <w:rFonts w:ascii="Calibri" w:hAnsi="Calibri" w:cs="Calibri"/>
          <w:b/>
          <w:spacing w:val="-9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e</w:t>
      </w:r>
      <w:r w:rsidRPr="0009074D">
        <w:rPr>
          <w:rFonts w:ascii="Calibri" w:hAnsi="Calibri" w:cs="Calibri"/>
          <w:b/>
          <w:spacing w:val="-8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gli</w:t>
      </w:r>
      <w:r w:rsidRPr="0009074D">
        <w:rPr>
          <w:rFonts w:ascii="Calibri" w:hAnsi="Calibri" w:cs="Calibri"/>
          <w:b/>
          <w:spacing w:val="-10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OA</w:t>
      </w:r>
      <w:r w:rsidRPr="0009074D">
        <w:rPr>
          <w:rFonts w:ascii="Calibri" w:hAnsi="Calibri" w:cs="Calibri"/>
          <w:b/>
          <w:spacing w:val="-9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ne</w:t>
      </w:r>
      <w:r w:rsidRPr="0009074D">
        <w:rPr>
          <w:rFonts w:ascii="Calibri" w:hAnsi="Calibri" w:cs="Calibri"/>
          <w:b/>
          <w:spacing w:val="-9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richiedano</w:t>
      </w:r>
      <w:r w:rsidRPr="0009074D">
        <w:rPr>
          <w:rFonts w:ascii="Calibri" w:hAnsi="Calibri" w:cs="Calibri"/>
          <w:b/>
          <w:spacing w:val="-53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espressa</w:t>
      </w:r>
      <w:r w:rsidRPr="0009074D">
        <w:rPr>
          <w:rFonts w:ascii="Calibri" w:hAnsi="Calibri" w:cs="Calibri"/>
          <w:b/>
          <w:spacing w:val="-4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menzione</w:t>
      </w:r>
      <w:r w:rsidRPr="0009074D">
        <w:rPr>
          <w:rFonts w:ascii="Calibri" w:hAnsi="Calibri" w:cs="Calibri"/>
          <w:b/>
          <w:spacing w:val="-2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nell’Avviso/Bando o</w:t>
      </w:r>
      <w:r w:rsidRPr="0009074D">
        <w:rPr>
          <w:rFonts w:ascii="Calibri" w:hAnsi="Calibri" w:cs="Calibri"/>
          <w:b/>
          <w:spacing w:val="-3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altra documentazione</w:t>
      </w:r>
      <w:r w:rsidRPr="0009074D">
        <w:rPr>
          <w:rFonts w:ascii="Calibri" w:hAnsi="Calibri" w:cs="Calibri"/>
          <w:b/>
          <w:spacing w:val="-1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di</w:t>
      </w:r>
      <w:r w:rsidRPr="0009074D">
        <w:rPr>
          <w:rFonts w:ascii="Calibri" w:hAnsi="Calibri" w:cs="Calibri"/>
          <w:b/>
          <w:spacing w:val="1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gara</w:t>
      </w:r>
      <w:r w:rsidRPr="0009074D">
        <w:rPr>
          <w:rFonts w:ascii="Calibri" w:hAnsi="Calibri" w:cs="Calibri"/>
          <w:lang w:val="it-IT"/>
        </w:rPr>
        <w:t>:</w:t>
      </w:r>
    </w:p>
    <w:p w14:paraId="45D346D0" w14:textId="77777777" w:rsidR="0009074D" w:rsidRPr="0009074D" w:rsidRDefault="0009074D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lang w:val="it-IT"/>
        </w:rPr>
      </w:pPr>
    </w:p>
    <w:p w14:paraId="1FF561AA" w14:textId="77777777" w:rsidR="002C63B7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276" w:lineRule="auto"/>
        <w:ind w:right="157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t>attività connesse ai combustibili fossili, compreso l'uso a valle (ad eccezione dei progetti previsti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presente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misura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riguardanti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la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produzione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energia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elettrica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e/o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calore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partire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dal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gas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naturale,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come</w:t>
      </w:r>
      <w:r w:rsidRPr="0009074D">
        <w:rPr>
          <w:rFonts w:ascii="Calibri" w:hAnsi="Calibri" w:cs="Calibri"/>
          <w:spacing w:val="-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pure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le</w:t>
      </w:r>
      <w:r w:rsidRPr="0009074D">
        <w:rPr>
          <w:rFonts w:ascii="Calibri" w:hAnsi="Calibri" w:cs="Calibri"/>
          <w:spacing w:val="-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relative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infrastrutture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trasmissione/trasporto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distribuzione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utilizzano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gas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naturale,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sono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conformi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condizioni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cui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all’allegato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III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degli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orientamenti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tecnici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sull’applicazione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 principio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“non arrecare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un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danno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significativo”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(2021/C58/01));</w:t>
      </w:r>
    </w:p>
    <w:p w14:paraId="5A972CCC" w14:textId="77777777" w:rsidR="0009074D" w:rsidRPr="0009074D" w:rsidRDefault="0009074D" w:rsidP="0009074D">
      <w:pPr>
        <w:widowControl/>
        <w:tabs>
          <w:tab w:val="left" w:pos="680"/>
        </w:tabs>
        <w:autoSpaceDE/>
        <w:autoSpaceDN/>
        <w:spacing w:line="276" w:lineRule="auto"/>
        <w:ind w:left="679" w:right="157"/>
        <w:rPr>
          <w:rFonts w:ascii="Calibri" w:hAnsi="Calibri" w:cs="Calibri"/>
          <w:lang w:val="it-IT"/>
        </w:rPr>
      </w:pPr>
    </w:p>
    <w:p w14:paraId="23B08B81" w14:textId="77777777" w:rsidR="002C63B7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276" w:lineRule="auto"/>
        <w:ind w:right="155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t>attività nell'ambito del sistema di scambio di quote di emissione dell'UE (ETS) che conseguono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proiezioni delle emissioni di gas a effetto serra che non sono inferiori ai pertinenti parametri 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riferimento (se l’attività che beneficia del sostegno genera emissioni di gas a effetto serra previste che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sono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significativamente</w:t>
      </w:r>
      <w:r w:rsidRPr="0009074D">
        <w:rPr>
          <w:rFonts w:ascii="Calibri" w:hAnsi="Calibri" w:cs="Calibri"/>
          <w:spacing w:val="-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inferiori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ai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pertinenti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parametri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riferimento,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occorre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spiegarne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il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motivo.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parametri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riferimento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per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l’assegnazione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gratuita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quote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per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le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attività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rientrano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applicazione del sistema di scambio di quote di emissioni sono stabiliti nel Regolamento di esecuzione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(UE)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2021/447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Commissione;</w:t>
      </w:r>
    </w:p>
    <w:p w14:paraId="1891FDFA" w14:textId="77777777" w:rsidR="0009074D" w:rsidRDefault="0009074D" w:rsidP="0009074D">
      <w:pPr>
        <w:pStyle w:val="Paragrafoelenco"/>
        <w:rPr>
          <w:rFonts w:ascii="Calibri" w:hAnsi="Calibri" w:cs="Calibri"/>
          <w:lang w:val="it-IT"/>
        </w:rPr>
      </w:pPr>
    </w:p>
    <w:p w14:paraId="7B62CE51" w14:textId="77777777" w:rsidR="0009074D" w:rsidRPr="0009074D" w:rsidRDefault="0009074D" w:rsidP="0009074D">
      <w:pPr>
        <w:widowControl/>
        <w:tabs>
          <w:tab w:val="left" w:pos="680"/>
        </w:tabs>
        <w:autoSpaceDE/>
        <w:autoSpaceDN/>
        <w:spacing w:line="276" w:lineRule="auto"/>
        <w:ind w:left="679" w:right="155"/>
        <w:rPr>
          <w:rFonts w:ascii="Calibri" w:hAnsi="Calibri" w:cs="Calibri"/>
          <w:lang w:val="it-IT"/>
        </w:rPr>
      </w:pPr>
    </w:p>
    <w:p w14:paraId="46E4980C" w14:textId="77777777" w:rsidR="002C63B7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before="1" w:line="276" w:lineRule="auto"/>
        <w:ind w:right="153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t>attività connesse alle discariche di rifiuti, inceneritori (l’esclusione non si applica alle azioni previste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 dalla presente misura in impianti esclusivamente adibiti al trattamento di rifiuti pericolosi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 riciclabili, né agli impianti esistenti quando tali azioni sono intese ad aumentare l’efficienza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energetica, catturare i gas di scarico per lo stoccaggio o l’utilizzo, o recuperare i materiali da residui 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combustione, purché tali azioni nell’ambito della presente misura non determinino un aumento della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capacità di trattamento dei rifiuti dell’impianto o un’estensione della sua durata di vita; sono fornite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prove a livello di impianto) e agli impianti di trattamento meccanico biologico (l’esclusione non si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applica alle azioni previste dalla presente misura negli impianti di trattamento meccanico biologico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esistenti quando tali azioni sono intese ad aumentare l’efficienza energetica o migliorare le operazioni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riciclaggio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dei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rifiuti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differenziati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fine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convertirle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compostaggio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nella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digestione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anaerobica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rifiuti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organici,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purché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tali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azioni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presente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misura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determinino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un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aumento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capacità di trattamento dei rifiuti dell’impianto o un’estensione della sua durata di vita; sono fornite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prove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 livello di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impianto);</w:t>
      </w:r>
    </w:p>
    <w:p w14:paraId="0B4DFDBF" w14:textId="77777777" w:rsidR="0009074D" w:rsidRPr="0009074D" w:rsidRDefault="0009074D" w:rsidP="0009074D">
      <w:pPr>
        <w:widowControl/>
        <w:tabs>
          <w:tab w:val="left" w:pos="680"/>
        </w:tabs>
        <w:autoSpaceDE/>
        <w:autoSpaceDN/>
        <w:spacing w:before="1" w:line="276" w:lineRule="auto"/>
        <w:ind w:left="679" w:right="153"/>
        <w:rPr>
          <w:rFonts w:ascii="Calibri" w:hAnsi="Calibri" w:cs="Calibri"/>
          <w:lang w:val="it-IT"/>
        </w:rPr>
      </w:pPr>
    </w:p>
    <w:p w14:paraId="4AA9E970" w14:textId="77777777" w:rsidR="002C63B7" w:rsidRPr="0009074D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276" w:lineRule="auto"/>
        <w:ind w:hanging="361"/>
        <w:jc w:val="both"/>
        <w:rPr>
          <w:rFonts w:ascii="Calibri" w:hAnsi="Calibri" w:cs="Calibri"/>
          <w:sz w:val="24"/>
          <w:szCs w:val="24"/>
          <w:lang w:val="it-IT" w:eastAsia="it-IT"/>
        </w:rPr>
      </w:pPr>
      <w:r w:rsidRPr="0009074D">
        <w:rPr>
          <w:rFonts w:ascii="Calibri" w:hAnsi="Calibri" w:cs="Calibri"/>
          <w:szCs w:val="24"/>
          <w:lang w:val="it-IT" w:eastAsia="it-IT"/>
        </w:rPr>
        <w:t>attività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in</w:t>
      </w:r>
      <w:r w:rsidRPr="0009074D">
        <w:rPr>
          <w:rFonts w:ascii="Calibri" w:hAnsi="Calibri" w:cs="Calibri"/>
          <w:spacing w:val="-4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cui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lo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smaltimento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a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lungo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termine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dei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rifiuti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può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causare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danni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all'ambiente.</w:t>
      </w:r>
    </w:p>
    <w:p w14:paraId="736D48CC" w14:textId="77777777" w:rsidR="002C63B7" w:rsidRPr="0009074D" w:rsidRDefault="002C63B7" w:rsidP="0009074D">
      <w:pPr>
        <w:tabs>
          <w:tab w:val="left" w:pos="680"/>
        </w:tabs>
        <w:spacing w:line="276" w:lineRule="auto"/>
        <w:ind w:left="318"/>
        <w:jc w:val="both"/>
        <w:rPr>
          <w:rFonts w:ascii="Calibri" w:hAnsi="Calibri" w:cs="Calibri"/>
          <w:sz w:val="24"/>
          <w:szCs w:val="24"/>
          <w:lang w:val="it-IT" w:eastAsia="it-IT"/>
        </w:rPr>
      </w:pPr>
    </w:p>
    <w:p w14:paraId="428EB584" w14:textId="77777777" w:rsidR="002C63B7" w:rsidRPr="0009074D" w:rsidRDefault="002C63B7" w:rsidP="0009074D">
      <w:pPr>
        <w:tabs>
          <w:tab w:val="left" w:pos="680"/>
        </w:tabs>
        <w:spacing w:line="276" w:lineRule="auto"/>
        <w:jc w:val="both"/>
        <w:rPr>
          <w:rFonts w:ascii="Calibri" w:hAnsi="Calibri" w:cs="Calibri"/>
          <w:sz w:val="24"/>
          <w:szCs w:val="24"/>
          <w:lang w:val="it-IT" w:eastAsia="it-IT"/>
        </w:rPr>
      </w:pPr>
    </w:p>
    <w:p w14:paraId="59F75C8D" w14:textId="78E4E0EC" w:rsidR="002C63B7" w:rsidRPr="0009074D" w:rsidRDefault="002C63B7" w:rsidP="0009074D">
      <w:pPr>
        <w:spacing w:before="127" w:line="276" w:lineRule="auto"/>
        <w:ind w:left="113" w:right="148"/>
        <w:jc w:val="both"/>
        <w:rPr>
          <w:rFonts w:asciiTheme="minorHAnsi" w:hAnsiTheme="minorHAnsi" w:cstheme="minorHAnsi"/>
          <w:lang w:val="it-IT"/>
        </w:rPr>
      </w:pPr>
      <w:r w:rsidRPr="0009074D">
        <w:rPr>
          <w:rFonts w:asciiTheme="minorHAnsi" w:hAnsiTheme="minorHAnsi" w:cstheme="minorHAnsi"/>
          <w:lang w:val="it-IT"/>
        </w:rPr>
        <w:t>Dichiara, infine, di avere preso visione dell’informativa sul trattamento dei dati personali nel rispetto del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Regolamento (UE) 679/2016, del decreto legislativo 30 giugno 2003, n. 196, così come novellato dal decreto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spacing w:val="-1"/>
          <w:lang w:val="it-IT"/>
        </w:rPr>
        <w:t>legislativo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spacing w:val="-1"/>
          <w:lang w:val="it-IT"/>
        </w:rPr>
        <w:t>10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agosto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2018,</w:t>
      </w:r>
      <w:r w:rsidRPr="0009074D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n.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101,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nonché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secondo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le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disposizioni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contenute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nell’art.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22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del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Regolamento</w:t>
      </w:r>
      <w:r w:rsidRPr="0009074D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(UE)</w:t>
      </w:r>
      <w:r w:rsidRPr="002C63B7">
        <w:rPr>
          <w:spacing w:val="-53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lastRenderedPageBreak/>
        <w:t>2021/241</w:t>
      </w:r>
    </w:p>
    <w:p w14:paraId="69874E91" w14:textId="77777777" w:rsidR="002C63B7" w:rsidRPr="0009074D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0D0A099B" w14:textId="77777777" w:rsidR="002C63B7" w:rsidRPr="0009074D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784519A2" w:rsidR="001F5E8C" w:rsidRPr="0009074D" w:rsidRDefault="001F5E8C" w:rsidP="001F5E8C">
      <w:pPr>
        <w:pStyle w:val="sche4"/>
        <w:tabs>
          <w:tab w:val="left" w:leader="dot" w:pos="8824"/>
        </w:tabs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09074D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09074D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09074D" w:rsidRDefault="00D37A1C" w:rsidP="0083596F">
      <w:pPr>
        <w:pStyle w:val="sche4"/>
        <w:spacing w:before="120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09074D" w:rsidRDefault="00C74480" w:rsidP="0009074D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09074D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09074D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09074D" w:rsidRDefault="004F5CA4" w:rsidP="0009074D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09074D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09074D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09074D" w:rsidRDefault="007162E0" w:rsidP="0009074D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09074D" w:rsidRDefault="007162E0" w:rsidP="0009074D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09074D" w:rsidSect="00BA740E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523B3" w14:textId="77777777" w:rsidR="001B1897" w:rsidRDefault="001B1897">
      <w:r>
        <w:separator/>
      </w:r>
    </w:p>
  </w:endnote>
  <w:endnote w:type="continuationSeparator" w:id="0">
    <w:p w14:paraId="7D503BFD" w14:textId="77777777" w:rsidR="001B1897" w:rsidRDefault="001B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516B606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86E" w:rsidRPr="008B786E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F5617" w14:textId="77777777" w:rsidR="001B1897" w:rsidRDefault="001B1897">
      <w:r>
        <w:separator/>
      </w:r>
    </w:p>
  </w:footnote>
  <w:footnote w:type="continuationSeparator" w:id="0">
    <w:p w14:paraId="55A28035" w14:textId="77777777" w:rsidR="001B1897" w:rsidRDefault="001B1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96169E" w14:textId="6C2DAFD6" w:rsidR="00867A4F" w:rsidRPr="0061255A" w:rsidRDefault="00867A4F" w:rsidP="00867A4F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43EE738E" w14:textId="77777777" w:rsidR="00867A4F" w:rsidRPr="00177444" w:rsidRDefault="00867A4F" w:rsidP="00867A4F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2DD3E55B" w14:textId="77777777" w:rsidR="00867A4F" w:rsidRPr="00177444" w:rsidRDefault="00867A4F" w:rsidP="00867A4F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UOS 302.01.01  - Centrale Acquisti e Ufficio Gare – Lavori</w:t>
    </w:r>
  </w:p>
  <w:bookmarkEnd w:id="7"/>
  <w:p w14:paraId="54C74F67" w14:textId="4466C196" w:rsidR="0061255A" w:rsidRPr="0061255A" w:rsidRDefault="0061255A" w:rsidP="00867A4F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09074D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867A4F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D37A1C">
      <w:rPr>
        <w:rFonts w:asciiTheme="minorHAnsi" w:hAnsiTheme="minorHAnsi" w:cstheme="minorHAnsi"/>
        <w:sz w:val="18"/>
        <w:szCs w:val="18"/>
        <w:lang w:val="it-IT" w:eastAsia="it-IT"/>
      </w:rPr>
      <w:t>__________</w:t>
    </w:r>
    <w:r w:rsidR="002C63B7">
      <w:rPr>
        <w:rFonts w:asciiTheme="minorHAnsi" w:hAnsiTheme="minorHAnsi" w:cstheme="minorHAnsi"/>
        <w:sz w:val="18"/>
        <w:szCs w:val="18"/>
        <w:lang w:val="it-IT" w:eastAsia="it-IT"/>
      </w:rPr>
      <w:t>____________</w:t>
    </w:r>
    <w:r w:rsidR="002C63B7" w:rsidRPr="0009074D">
      <w:rPr>
        <w:rFonts w:asciiTheme="minorHAnsi" w:hAnsiTheme="minorHAnsi" w:cstheme="minorHAnsi"/>
        <w:i/>
        <w:iCs/>
        <w:sz w:val="18"/>
        <w:szCs w:val="18"/>
        <w:lang w:val="it-IT" w:eastAsia="it-IT"/>
      </w:rPr>
      <w:t>Attestazione del principio DNSH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5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6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8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9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0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1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3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4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747902">
    <w:abstractNumId w:val="42"/>
  </w:num>
  <w:num w:numId="2" w16cid:durableId="324358270">
    <w:abstractNumId w:val="3"/>
  </w:num>
  <w:num w:numId="3" w16cid:durableId="1490562617">
    <w:abstractNumId w:val="1"/>
  </w:num>
  <w:num w:numId="4" w16cid:durableId="380137519">
    <w:abstractNumId w:val="28"/>
  </w:num>
  <w:num w:numId="5" w16cid:durableId="1478451300">
    <w:abstractNumId w:val="20"/>
  </w:num>
  <w:num w:numId="6" w16cid:durableId="1334064716">
    <w:abstractNumId w:val="39"/>
  </w:num>
  <w:num w:numId="7" w16cid:durableId="2078701210">
    <w:abstractNumId w:val="15"/>
  </w:num>
  <w:num w:numId="8" w16cid:durableId="861744756">
    <w:abstractNumId w:val="6"/>
  </w:num>
  <w:num w:numId="9" w16cid:durableId="1270822397">
    <w:abstractNumId w:val="17"/>
  </w:num>
  <w:num w:numId="10" w16cid:durableId="1271282330">
    <w:abstractNumId w:val="14"/>
  </w:num>
  <w:num w:numId="11" w16cid:durableId="2088529738">
    <w:abstractNumId w:val="19"/>
  </w:num>
  <w:num w:numId="12" w16cid:durableId="174658691">
    <w:abstractNumId w:val="27"/>
  </w:num>
  <w:num w:numId="13" w16cid:durableId="1707174666">
    <w:abstractNumId w:val="5"/>
  </w:num>
  <w:num w:numId="14" w16cid:durableId="1005205263">
    <w:abstractNumId w:val="10"/>
  </w:num>
  <w:num w:numId="15" w16cid:durableId="1999577800">
    <w:abstractNumId w:val="35"/>
  </w:num>
  <w:num w:numId="16" w16cid:durableId="1690836875">
    <w:abstractNumId w:val="34"/>
  </w:num>
  <w:num w:numId="17" w16cid:durableId="1418671390">
    <w:abstractNumId w:val="40"/>
  </w:num>
  <w:num w:numId="18" w16cid:durableId="1863475093">
    <w:abstractNumId w:val="31"/>
  </w:num>
  <w:num w:numId="19" w16cid:durableId="549192158">
    <w:abstractNumId w:val="26"/>
  </w:num>
  <w:num w:numId="20" w16cid:durableId="1476219524">
    <w:abstractNumId w:val="13"/>
  </w:num>
  <w:num w:numId="21" w16cid:durableId="1099252538">
    <w:abstractNumId w:val="43"/>
  </w:num>
  <w:num w:numId="22" w16cid:durableId="584387494">
    <w:abstractNumId w:val="37"/>
  </w:num>
  <w:num w:numId="23" w16cid:durableId="1416440816">
    <w:abstractNumId w:val="23"/>
  </w:num>
  <w:num w:numId="24" w16cid:durableId="1344363042">
    <w:abstractNumId w:val="33"/>
  </w:num>
  <w:num w:numId="25" w16cid:durableId="1686135139">
    <w:abstractNumId w:val="22"/>
  </w:num>
  <w:num w:numId="26" w16cid:durableId="201941452">
    <w:abstractNumId w:val="44"/>
  </w:num>
  <w:num w:numId="27" w16cid:durableId="1670863896">
    <w:abstractNumId w:val="32"/>
  </w:num>
  <w:num w:numId="28" w16cid:durableId="1026565309">
    <w:abstractNumId w:val="7"/>
  </w:num>
  <w:num w:numId="29" w16cid:durableId="684015634">
    <w:abstractNumId w:val="12"/>
  </w:num>
  <w:num w:numId="30" w16cid:durableId="1263495514">
    <w:abstractNumId w:val="4"/>
  </w:num>
  <w:num w:numId="31" w16cid:durableId="490487946">
    <w:abstractNumId w:val="2"/>
  </w:num>
  <w:num w:numId="32" w16cid:durableId="1380202298">
    <w:abstractNumId w:val="8"/>
  </w:num>
  <w:num w:numId="33" w16cid:durableId="888423474">
    <w:abstractNumId w:val="9"/>
  </w:num>
  <w:num w:numId="34" w16cid:durableId="492574928">
    <w:abstractNumId w:val="16"/>
  </w:num>
  <w:num w:numId="35" w16cid:durableId="1773352198">
    <w:abstractNumId w:val="41"/>
  </w:num>
  <w:num w:numId="36" w16cid:durableId="1661276735">
    <w:abstractNumId w:val="38"/>
  </w:num>
  <w:num w:numId="37" w16cid:durableId="360710259">
    <w:abstractNumId w:val="24"/>
  </w:num>
  <w:num w:numId="38" w16cid:durableId="2111124551">
    <w:abstractNumId w:val="36"/>
  </w:num>
  <w:num w:numId="39" w16cid:durableId="247662623">
    <w:abstractNumId w:val="30"/>
  </w:num>
  <w:num w:numId="40" w16cid:durableId="1812480706">
    <w:abstractNumId w:val="29"/>
  </w:num>
  <w:num w:numId="41" w16cid:durableId="212890321">
    <w:abstractNumId w:val="11"/>
  </w:num>
  <w:num w:numId="42" w16cid:durableId="1668903789">
    <w:abstractNumId w:val="0"/>
  </w:num>
  <w:num w:numId="43" w16cid:durableId="1431850241">
    <w:abstractNumId w:val="25"/>
  </w:num>
  <w:num w:numId="44" w16cid:durableId="262305601">
    <w:abstractNumId w:val="21"/>
  </w:num>
  <w:num w:numId="45" w16cid:durableId="4138674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1C7D"/>
    <w:rsid w:val="00021891"/>
    <w:rsid w:val="00024272"/>
    <w:rsid w:val="00025F9C"/>
    <w:rsid w:val="00027F89"/>
    <w:rsid w:val="000307EC"/>
    <w:rsid w:val="000344A7"/>
    <w:rsid w:val="00035211"/>
    <w:rsid w:val="00081A39"/>
    <w:rsid w:val="00085A12"/>
    <w:rsid w:val="00087DB6"/>
    <w:rsid w:val="000900FD"/>
    <w:rsid w:val="0009074D"/>
    <w:rsid w:val="000950FF"/>
    <w:rsid w:val="000976C6"/>
    <w:rsid w:val="000C0A29"/>
    <w:rsid w:val="000C7A84"/>
    <w:rsid w:val="000F2F1D"/>
    <w:rsid w:val="000F5FDB"/>
    <w:rsid w:val="0010181E"/>
    <w:rsid w:val="00106DC7"/>
    <w:rsid w:val="00116E82"/>
    <w:rsid w:val="00117512"/>
    <w:rsid w:val="001276E1"/>
    <w:rsid w:val="001326A5"/>
    <w:rsid w:val="00134B4F"/>
    <w:rsid w:val="001362B7"/>
    <w:rsid w:val="001364D7"/>
    <w:rsid w:val="001710E4"/>
    <w:rsid w:val="00190A12"/>
    <w:rsid w:val="00195BF2"/>
    <w:rsid w:val="001A1180"/>
    <w:rsid w:val="001A4D25"/>
    <w:rsid w:val="001B1897"/>
    <w:rsid w:val="001B4C0D"/>
    <w:rsid w:val="001C29EF"/>
    <w:rsid w:val="001C41A9"/>
    <w:rsid w:val="001D1BE9"/>
    <w:rsid w:val="001F5A68"/>
    <w:rsid w:val="001F5E8C"/>
    <w:rsid w:val="00200B75"/>
    <w:rsid w:val="00215378"/>
    <w:rsid w:val="00225448"/>
    <w:rsid w:val="00226DAB"/>
    <w:rsid w:val="00246569"/>
    <w:rsid w:val="00250403"/>
    <w:rsid w:val="00257D7A"/>
    <w:rsid w:val="00262AAA"/>
    <w:rsid w:val="00266838"/>
    <w:rsid w:val="00271B7C"/>
    <w:rsid w:val="0027665D"/>
    <w:rsid w:val="00290CD8"/>
    <w:rsid w:val="002A1196"/>
    <w:rsid w:val="002A1CB1"/>
    <w:rsid w:val="002A24BF"/>
    <w:rsid w:val="002B2DA0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2147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A5044"/>
    <w:rsid w:val="003B1EE8"/>
    <w:rsid w:val="003C6C0D"/>
    <w:rsid w:val="003D14AB"/>
    <w:rsid w:val="003D6DD7"/>
    <w:rsid w:val="003E0666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D2756"/>
    <w:rsid w:val="004F5CA4"/>
    <w:rsid w:val="0051042B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A35B2"/>
    <w:rsid w:val="005B0F69"/>
    <w:rsid w:val="005B6973"/>
    <w:rsid w:val="005C1CF1"/>
    <w:rsid w:val="005C372C"/>
    <w:rsid w:val="005C4C62"/>
    <w:rsid w:val="005C595B"/>
    <w:rsid w:val="005D0255"/>
    <w:rsid w:val="00602754"/>
    <w:rsid w:val="00606F79"/>
    <w:rsid w:val="0061255A"/>
    <w:rsid w:val="00617381"/>
    <w:rsid w:val="0062559A"/>
    <w:rsid w:val="006310DA"/>
    <w:rsid w:val="00653952"/>
    <w:rsid w:val="00655993"/>
    <w:rsid w:val="006562B3"/>
    <w:rsid w:val="00660B08"/>
    <w:rsid w:val="006616D9"/>
    <w:rsid w:val="006778E0"/>
    <w:rsid w:val="006869F2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17EC"/>
    <w:rsid w:val="00733DAC"/>
    <w:rsid w:val="00756452"/>
    <w:rsid w:val="00776C4A"/>
    <w:rsid w:val="00777A1B"/>
    <w:rsid w:val="00782B55"/>
    <w:rsid w:val="007843D2"/>
    <w:rsid w:val="0079455F"/>
    <w:rsid w:val="0079755F"/>
    <w:rsid w:val="007A7CDA"/>
    <w:rsid w:val="007C0DBC"/>
    <w:rsid w:val="007D5F94"/>
    <w:rsid w:val="007D6E1D"/>
    <w:rsid w:val="007E22F3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57602"/>
    <w:rsid w:val="0086086E"/>
    <w:rsid w:val="00861524"/>
    <w:rsid w:val="008632AA"/>
    <w:rsid w:val="00867A4F"/>
    <w:rsid w:val="008760FA"/>
    <w:rsid w:val="0089682B"/>
    <w:rsid w:val="008A4C10"/>
    <w:rsid w:val="008B786E"/>
    <w:rsid w:val="008C0CEA"/>
    <w:rsid w:val="008F0637"/>
    <w:rsid w:val="008F112F"/>
    <w:rsid w:val="008F6F71"/>
    <w:rsid w:val="00901DB6"/>
    <w:rsid w:val="009026F2"/>
    <w:rsid w:val="00903B07"/>
    <w:rsid w:val="0090550E"/>
    <w:rsid w:val="009210F3"/>
    <w:rsid w:val="00923BEE"/>
    <w:rsid w:val="0092514F"/>
    <w:rsid w:val="00962457"/>
    <w:rsid w:val="00964161"/>
    <w:rsid w:val="0096608C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D1B4A"/>
    <w:rsid w:val="009E02E4"/>
    <w:rsid w:val="009F5BA5"/>
    <w:rsid w:val="00A075DD"/>
    <w:rsid w:val="00A13675"/>
    <w:rsid w:val="00A25176"/>
    <w:rsid w:val="00A25277"/>
    <w:rsid w:val="00A26C70"/>
    <w:rsid w:val="00A542F7"/>
    <w:rsid w:val="00A578B0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B399E"/>
    <w:rsid w:val="00AC4337"/>
    <w:rsid w:val="00AC7581"/>
    <w:rsid w:val="00AD5E7B"/>
    <w:rsid w:val="00AE2E95"/>
    <w:rsid w:val="00AE390F"/>
    <w:rsid w:val="00AF0D82"/>
    <w:rsid w:val="00AF3E31"/>
    <w:rsid w:val="00B03971"/>
    <w:rsid w:val="00B11123"/>
    <w:rsid w:val="00B1376D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A740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0DD3"/>
    <w:rsid w:val="00CE336C"/>
    <w:rsid w:val="00CE47EE"/>
    <w:rsid w:val="00D13031"/>
    <w:rsid w:val="00D141AE"/>
    <w:rsid w:val="00D2449E"/>
    <w:rsid w:val="00D35FCF"/>
    <w:rsid w:val="00D37A1C"/>
    <w:rsid w:val="00D37D5F"/>
    <w:rsid w:val="00D4700B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DF781F"/>
    <w:rsid w:val="00E04B3F"/>
    <w:rsid w:val="00E05759"/>
    <w:rsid w:val="00E12505"/>
    <w:rsid w:val="00E17DBB"/>
    <w:rsid w:val="00E21F8A"/>
    <w:rsid w:val="00E4521B"/>
    <w:rsid w:val="00E47A81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1DE0"/>
    <w:rsid w:val="00EA30E7"/>
    <w:rsid w:val="00EA7E50"/>
    <w:rsid w:val="00EB7B31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4868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5ACA1-5BA4-4D5C-B205-3C92823C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1072</Words>
  <Characters>6114</Characters>
  <Application>Microsoft Office Word</Application>
  <DocSecurity>4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2025-11-19T11:31:00Z</dcterms:created>
  <dcterms:modified xsi:type="dcterms:W3CDTF">2025-11-19T11:31:00Z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